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0F" w:rsidRPr="00E343EB" w:rsidRDefault="0001280F" w:rsidP="004A138F">
      <w:pPr>
        <w:jc w:val="center"/>
        <w:rPr>
          <w:rFonts w:ascii="Arial" w:hAnsi="Arial" w:cs="Arial"/>
          <w:b/>
          <w:u w:val="single"/>
        </w:rPr>
      </w:pPr>
      <w:bookmarkStart w:id="0" w:name="_GoBack"/>
      <w:bookmarkEnd w:id="0"/>
      <w:r w:rsidRPr="00E343EB">
        <w:rPr>
          <w:rFonts w:ascii="Arial" w:hAnsi="Arial" w:cs="Arial"/>
          <w:b/>
          <w:u w:val="single"/>
        </w:rPr>
        <w:t>Catering Department – Processing Of Card Payments</w:t>
      </w:r>
    </w:p>
    <w:p w:rsidR="004A138F" w:rsidRPr="00E5563F" w:rsidRDefault="004A138F" w:rsidP="004A138F">
      <w:pPr>
        <w:jc w:val="center"/>
        <w:rPr>
          <w:rFonts w:ascii="Arial" w:hAnsi="Arial" w:cs="Arial"/>
        </w:rPr>
      </w:pPr>
    </w:p>
    <w:p w:rsidR="0001280F" w:rsidRPr="004A138F" w:rsidRDefault="0001280F" w:rsidP="00AC214F">
      <w:pPr>
        <w:rPr>
          <w:rFonts w:ascii="Arial" w:hAnsi="Arial" w:cs="Arial"/>
          <w:b/>
        </w:rPr>
      </w:pPr>
      <w:r w:rsidRPr="004A138F">
        <w:rPr>
          <w:rFonts w:ascii="Arial" w:hAnsi="Arial" w:cs="Arial"/>
          <w:b/>
        </w:rPr>
        <w:t>PDQ Machines</w:t>
      </w:r>
    </w:p>
    <w:p w:rsidR="0001280F" w:rsidRPr="00E5563F" w:rsidRDefault="0001280F" w:rsidP="00AC214F">
      <w:pPr>
        <w:rPr>
          <w:rFonts w:ascii="Arial" w:hAnsi="Arial" w:cs="Arial"/>
        </w:rPr>
      </w:pPr>
      <w:r w:rsidRPr="00E5563F">
        <w:rPr>
          <w:rFonts w:ascii="Arial" w:hAnsi="Arial" w:cs="Arial"/>
        </w:rPr>
        <w:t>There are 17 PDQ machines in the catering department – the machines are located at the till points and can only be accessed by authorised personnel. All the machines are integrated to the till.</w:t>
      </w:r>
    </w:p>
    <w:p w:rsidR="0001280F" w:rsidRPr="00E5563F" w:rsidRDefault="0001280F" w:rsidP="00AC214F">
      <w:pPr>
        <w:rPr>
          <w:rFonts w:ascii="Arial" w:hAnsi="Arial" w:cs="Arial"/>
        </w:rPr>
      </w:pPr>
      <w:r w:rsidRPr="00E5563F">
        <w:rPr>
          <w:rFonts w:ascii="Arial" w:hAnsi="Arial" w:cs="Arial"/>
        </w:rPr>
        <w:t xml:space="preserve">When a customer wants to make a payment by </w:t>
      </w:r>
      <w:r w:rsidR="00E5563F" w:rsidRPr="00E5563F">
        <w:rPr>
          <w:rFonts w:ascii="Arial" w:hAnsi="Arial" w:cs="Arial"/>
        </w:rPr>
        <w:t>credit</w:t>
      </w:r>
      <w:r w:rsidRPr="00E5563F">
        <w:rPr>
          <w:rFonts w:ascii="Arial" w:hAnsi="Arial" w:cs="Arial"/>
        </w:rPr>
        <w:t xml:space="preserve">/debit card then the customer is given the </w:t>
      </w:r>
      <w:r w:rsidR="00E5563F" w:rsidRPr="00E5563F">
        <w:rPr>
          <w:rFonts w:ascii="Arial" w:hAnsi="Arial" w:cs="Arial"/>
        </w:rPr>
        <w:t>relevant</w:t>
      </w:r>
      <w:r w:rsidRPr="00E5563F">
        <w:rPr>
          <w:rFonts w:ascii="Arial" w:hAnsi="Arial" w:cs="Arial"/>
        </w:rPr>
        <w:t xml:space="preserve"> machine and they insert their card. The card is not handled by University staff – the </w:t>
      </w:r>
      <w:r w:rsidR="00E5563F" w:rsidRPr="00E5563F">
        <w:rPr>
          <w:rFonts w:ascii="Arial" w:hAnsi="Arial" w:cs="Arial"/>
        </w:rPr>
        <w:t>customer</w:t>
      </w:r>
      <w:r w:rsidRPr="00E5563F">
        <w:rPr>
          <w:rFonts w:ascii="Arial" w:hAnsi="Arial" w:cs="Arial"/>
        </w:rPr>
        <w:t xml:space="preserve"> is expected to insert and extract the card from the PDQ machine themselves. The customer is asked to check the payment amount on the machine before entering their pin number. Under no circumstances sho</w:t>
      </w:r>
      <w:r w:rsidR="00297BA5" w:rsidRPr="00E5563F">
        <w:rPr>
          <w:rFonts w:ascii="Arial" w:hAnsi="Arial" w:cs="Arial"/>
        </w:rPr>
        <w:t>u</w:t>
      </w:r>
      <w:r w:rsidRPr="00E5563F">
        <w:rPr>
          <w:rFonts w:ascii="Arial" w:hAnsi="Arial" w:cs="Arial"/>
        </w:rPr>
        <w:t>ld chip and pin card be swiped in order to obtain payment. We [</w:t>
      </w:r>
      <w:r w:rsidR="00E5563F" w:rsidRPr="00E5563F">
        <w:rPr>
          <w:rFonts w:ascii="Arial" w:hAnsi="Arial" w:cs="Arial"/>
        </w:rPr>
        <w:t>print</w:t>
      </w:r>
      <w:r w:rsidRPr="00E5563F">
        <w:rPr>
          <w:rFonts w:ascii="Arial" w:hAnsi="Arial" w:cs="Arial"/>
        </w:rPr>
        <w:t xml:space="preserve"> off a </w:t>
      </w:r>
      <w:r w:rsidR="00E5563F" w:rsidRPr="00E5563F">
        <w:rPr>
          <w:rFonts w:ascii="Arial" w:hAnsi="Arial" w:cs="Arial"/>
        </w:rPr>
        <w:t>receipt</w:t>
      </w:r>
      <w:r w:rsidRPr="00E5563F">
        <w:rPr>
          <w:rFonts w:ascii="Arial" w:hAnsi="Arial" w:cs="Arial"/>
        </w:rPr>
        <w:t xml:space="preserve"> for the customer and retain the first copy from the chip and pin machine. The first slip which is kept by the University is placed in the cash box and this box is kept in the safe overnight</w:t>
      </w:r>
      <w:r w:rsidR="00297BA5" w:rsidRPr="00E5563F">
        <w:rPr>
          <w:rFonts w:ascii="Arial" w:hAnsi="Arial" w:cs="Arial"/>
        </w:rPr>
        <w:t>.</w:t>
      </w:r>
    </w:p>
    <w:p w:rsidR="00297BA5" w:rsidRPr="004A138F" w:rsidRDefault="00297BA5" w:rsidP="00AC214F">
      <w:pPr>
        <w:rPr>
          <w:rFonts w:ascii="Arial" w:hAnsi="Arial" w:cs="Arial"/>
          <w:b/>
        </w:rPr>
      </w:pPr>
      <w:r w:rsidRPr="004A138F">
        <w:rPr>
          <w:rFonts w:ascii="Arial" w:hAnsi="Arial" w:cs="Arial"/>
          <w:b/>
        </w:rPr>
        <w:t xml:space="preserve">Phoning </w:t>
      </w:r>
      <w:r w:rsidR="00107D02" w:rsidRPr="004A138F">
        <w:rPr>
          <w:rFonts w:ascii="Arial" w:hAnsi="Arial" w:cs="Arial"/>
          <w:b/>
        </w:rPr>
        <w:t>for authorisation</w:t>
      </w:r>
      <w:r w:rsidR="00107D02" w:rsidRPr="004A138F">
        <w:rPr>
          <w:rFonts w:ascii="Arial" w:hAnsi="Arial" w:cs="Arial"/>
          <w:b/>
        </w:rPr>
        <w:tab/>
      </w:r>
    </w:p>
    <w:p w:rsidR="00107D02" w:rsidRPr="00E5563F" w:rsidRDefault="00107D02" w:rsidP="00AC214F">
      <w:pPr>
        <w:rPr>
          <w:rFonts w:ascii="Arial" w:hAnsi="Arial" w:cs="Arial"/>
        </w:rPr>
      </w:pPr>
      <w:r w:rsidRPr="00E5563F">
        <w:rPr>
          <w:rFonts w:ascii="Arial" w:hAnsi="Arial" w:cs="Arial"/>
        </w:rPr>
        <w:t>There are occasions when after the customer has entered their pin a message on the PDQ machine asks the operative to telephone for authorisation – the telephone number that needs to be rung also appears. It is usual in these instances for the bank to ask to speak to the customer and various security information requested. Once these questions have been answered the bank will then speak to the cashier and the bank will advise one of the following:</w:t>
      </w:r>
    </w:p>
    <w:p w:rsidR="00107D02" w:rsidRPr="00E5563F" w:rsidRDefault="00107D02" w:rsidP="00AC214F">
      <w:pPr>
        <w:rPr>
          <w:rFonts w:ascii="Arial" w:hAnsi="Arial" w:cs="Arial"/>
        </w:rPr>
      </w:pPr>
      <w:r w:rsidRPr="00E5563F">
        <w:rPr>
          <w:rFonts w:ascii="Arial" w:hAnsi="Arial" w:cs="Arial"/>
        </w:rPr>
        <w:t xml:space="preserve">Payment authorised – the bank will give us </w:t>
      </w:r>
      <w:r w:rsidR="00E5563F" w:rsidRPr="00E5563F">
        <w:rPr>
          <w:rFonts w:ascii="Arial" w:hAnsi="Arial" w:cs="Arial"/>
        </w:rPr>
        <w:t>an</w:t>
      </w:r>
      <w:r w:rsidRPr="00E5563F">
        <w:rPr>
          <w:rFonts w:ascii="Arial" w:hAnsi="Arial" w:cs="Arial"/>
        </w:rPr>
        <w:t xml:space="preserve"> authorisation code.</w:t>
      </w:r>
    </w:p>
    <w:p w:rsidR="00107D02" w:rsidRPr="004A138F" w:rsidRDefault="00107D02" w:rsidP="00AC214F">
      <w:pPr>
        <w:rPr>
          <w:rFonts w:ascii="Arial" w:hAnsi="Arial" w:cs="Arial"/>
        </w:rPr>
      </w:pPr>
      <w:r w:rsidRPr="004A138F">
        <w:rPr>
          <w:rFonts w:ascii="Arial" w:hAnsi="Arial" w:cs="Arial"/>
        </w:rPr>
        <w:t>Payment declined</w:t>
      </w:r>
    </w:p>
    <w:p w:rsidR="00107D02" w:rsidRPr="00E5563F" w:rsidRDefault="00107D02" w:rsidP="00AC214F">
      <w:pPr>
        <w:rPr>
          <w:rFonts w:ascii="Arial" w:hAnsi="Arial" w:cs="Arial"/>
        </w:rPr>
      </w:pPr>
      <w:r w:rsidRPr="00E5563F">
        <w:rPr>
          <w:rFonts w:ascii="Arial" w:hAnsi="Arial" w:cs="Arial"/>
        </w:rPr>
        <w:t>The bank will ask us to withhold the card which should then be sent to the bank</w:t>
      </w:r>
    </w:p>
    <w:p w:rsidR="00107D02" w:rsidRPr="00E5563F" w:rsidRDefault="00107D02" w:rsidP="00AC214F">
      <w:pPr>
        <w:rPr>
          <w:rFonts w:ascii="Arial" w:hAnsi="Arial" w:cs="Arial"/>
        </w:rPr>
      </w:pPr>
    </w:p>
    <w:p w:rsidR="00107D02" w:rsidRPr="004A138F" w:rsidRDefault="00107D02" w:rsidP="00AC214F">
      <w:pPr>
        <w:rPr>
          <w:rFonts w:ascii="Arial" w:hAnsi="Arial" w:cs="Arial"/>
          <w:b/>
        </w:rPr>
      </w:pPr>
      <w:r w:rsidRPr="004A138F">
        <w:rPr>
          <w:rFonts w:ascii="Arial" w:hAnsi="Arial" w:cs="Arial"/>
          <w:b/>
        </w:rPr>
        <w:t>Cardholder not present</w:t>
      </w:r>
    </w:p>
    <w:p w:rsidR="00107D02" w:rsidRPr="00E5563F" w:rsidRDefault="00107D02" w:rsidP="00AC214F">
      <w:pPr>
        <w:rPr>
          <w:rFonts w:ascii="Arial" w:hAnsi="Arial" w:cs="Arial"/>
        </w:rPr>
      </w:pPr>
      <w:r w:rsidRPr="00E5563F">
        <w:rPr>
          <w:rFonts w:ascii="Arial" w:hAnsi="Arial" w:cs="Arial"/>
        </w:rPr>
        <w:t>We do not process any transactions without the card holder being present.</w:t>
      </w:r>
    </w:p>
    <w:p w:rsidR="00107D02" w:rsidRPr="004A138F" w:rsidRDefault="00107D02" w:rsidP="00AC214F">
      <w:pPr>
        <w:rPr>
          <w:rFonts w:ascii="Arial" w:hAnsi="Arial" w:cs="Arial"/>
          <w:b/>
        </w:rPr>
      </w:pPr>
      <w:r w:rsidRPr="004A138F">
        <w:rPr>
          <w:rFonts w:ascii="Arial" w:hAnsi="Arial" w:cs="Arial"/>
          <w:b/>
        </w:rPr>
        <w:t>End of day banking</w:t>
      </w:r>
    </w:p>
    <w:p w:rsidR="00107D02" w:rsidRPr="00E5563F" w:rsidRDefault="00107D02" w:rsidP="00AC214F">
      <w:pPr>
        <w:rPr>
          <w:rFonts w:ascii="Arial" w:hAnsi="Arial" w:cs="Arial"/>
        </w:rPr>
      </w:pPr>
      <w:r w:rsidRPr="00E5563F">
        <w:rPr>
          <w:rFonts w:ascii="Arial" w:hAnsi="Arial" w:cs="Arial"/>
        </w:rPr>
        <w:t>At the end of the day we Z total all 17 PDQ machines – this allows us to identify how much has been taken for that day. The supervisor code is needed to Z the PDQ machine. The slips which are printed off with the Z totals are stored in the safe overnight with the customer’s slips.</w:t>
      </w:r>
    </w:p>
    <w:p w:rsidR="00107D02" w:rsidRPr="004A138F" w:rsidRDefault="00E5563F" w:rsidP="00AC214F">
      <w:pPr>
        <w:rPr>
          <w:rFonts w:ascii="Arial" w:hAnsi="Arial" w:cs="Arial"/>
          <w:b/>
        </w:rPr>
      </w:pPr>
      <w:r w:rsidRPr="004A138F">
        <w:rPr>
          <w:rFonts w:ascii="Arial" w:hAnsi="Arial" w:cs="Arial"/>
          <w:b/>
        </w:rPr>
        <w:t>Reconciliation</w:t>
      </w:r>
      <w:r w:rsidR="00107D02" w:rsidRPr="004A138F">
        <w:rPr>
          <w:rFonts w:ascii="Arial" w:hAnsi="Arial" w:cs="Arial"/>
          <w:b/>
        </w:rPr>
        <w:t xml:space="preserve"> of credit card machines and slips</w:t>
      </w:r>
    </w:p>
    <w:p w:rsidR="00107D02" w:rsidRPr="00E5563F" w:rsidRDefault="00107D02" w:rsidP="00AC214F">
      <w:pPr>
        <w:rPr>
          <w:rFonts w:ascii="Arial" w:hAnsi="Arial" w:cs="Arial"/>
        </w:rPr>
      </w:pPr>
      <w:r w:rsidRPr="00E5563F">
        <w:rPr>
          <w:rFonts w:ascii="Arial" w:hAnsi="Arial" w:cs="Arial"/>
        </w:rPr>
        <w:t xml:space="preserve">At the end of each day we Z the machines </w:t>
      </w:r>
      <w:r w:rsidR="00E5563F" w:rsidRPr="00E5563F">
        <w:rPr>
          <w:rFonts w:ascii="Arial" w:hAnsi="Arial" w:cs="Arial"/>
        </w:rPr>
        <w:t>(see</w:t>
      </w:r>
      <w:r w:rsidRPr="00E5563F">
        <w:rPr>
          <w:rFonts w:ascii="Arial" w:hAnsi="Arial" w:cs="Arial"/>
        </w:rPr>
        <w:t xml:space="preserve"> previous </w:t>
      </w:r>
      <w:r w:rsidR="00E5563F" w:rsidRPr="00E5563F">
        <w:rPr>
          <w:rFonts w:ascii="Arial" w:hAnsi="Arial" w:cs="Arial"/>
        </w:rPr>
        <w:t>notes)</w:t>
      </w:r>
      <w:r w:rsidRPr="00E5563F">
        <w:rPr>
          <w:rFonts w:ascii="Arial" w:hAnsi="Arial" w:cs="Arial"/>
        </w:rPr>
        <w:t xml:space="preserve"> which tells us how much we have taken that day.</w:t>
      </w:r>
    </w:p>
    <w:p w:rsidR="00107D02" w:rsidRPr="00E5563F" w:rsidRDefault="00107D02" w:rsidP="00AC214F">
      <w:pPr>
        <w:rPr>
          <w:rFonts w:ascii="Arial" w:hAnsi="Arial" w:cs="Arial"/>
        </w:rPr>
      </w:pPr>
      <w:r w:rsidRPr="00E5563F">
        <w:rPr>
          <w:rFonts w:ascii="Arial" w:hAnsi="Arial" w:cs="Arial"/>
        </w:rPr>
        <w:lastRenderedPageBreak/>
        <w:t>This information is then recorded in our catering income records and kept in the catering office.</w:t>
      </w:r>
    </w:p>
    <w:p w:rsidR="00107D02" w:rsidRPr="00E5563F" w:rsidRDefault="00107D02" w:rsidP="00AC214F">
      <w:pPr>
        <w:rPr>
          <w:rFonts w:ascii="Arial" w:hAnsi="Arial" w:cs="Arial"/>
        </w:rPr>
      </w:pPr>
      <w:r w:rsidRPr="00E5563F">
        <w:rPr>
          <w:rFonts w:ascii="Arial" w:hAnsi="Arial" w:cs="Arial"/>
        </w:rPr>
        <w:t>We the put the credit card slips into numerical order for all the PDQ machines ensuring there are none missing. These are then securely stored in the catering office for one week before being securely destroyed.</w:t>
      </w:r>
    </w:p>
    <w:p w:rsidR="00107D02" w:rsidRPr="00E5563F" w:rsidRDefault="00107D02" w:rsidP="00AC214F">
      <w:pPr>
        <w:rPr>
          <w:rFonts w:ascii="Arial" w:hAnsi="Arial" w:cs="Arial"/>
        </w:rPr>
      </w:pPr>
    </w:p>
    <w:p w:rsidR="00107D02" w:rsidRPr="004A138F" w:rsidRDefault="00107D02" w:rsidP="00AC214F">
      <w:pPr>
        <w:rPr>
          <w:rFonts w:ascii="Arial" w:hAnsi="Arial" w:cs="Arial"/>
          <w:b/>
        </w:rPr>
      </w:pPr>
      <w:r w:rsidRPr="004A138F">
        <w:rPr>
          <w:rFonts w:ascii="Arial" w:hAnsi="Arial" w:cs="Arial"/>
          <w:b/>
        </w:rPr>
        <w:t>Refunds</w:t>
      </w:r>
    </w:p>
    <w:p w:rsidR="00107D02" w:rsidRPr="00E5563F" w:rsidRDefault="00107D02" w:rsidP="00AC214F">
      <w:pPr>
        <w:rPr>
          <w:rFonts w:ascii="Arial" w:hAnsi="Arial" w:cs="Arial"/>
        </w:rPr>
      </w:pPr>
      <w:r w:rsidRPr="00E5563F">
        <w:rPr>
          <w:rFonts w:ascii="Arial" w:hAnsi="Arial" w:cs="Arial"/>
        </w:rPr>
        <w:t>We do not offer refunds back on cards from the till point</w:t>
      </w:r>
    </w:p>
    <w:p w:rsidR="00107D02" w:rsidRPr="004A138F" w:rsidRDefault="00107D02" w:rsidP="00AC214F">
      <w:pPr>
        <w:rPr>
          <w:rFonts w:ascii="Arial" w:hAnsi="Arial" w:cs="Arial"/>
          <w:b/>
        </w:rPr>
      </w:pPr>
    </w:p>
    <w:p w:rsidR="00107D02" w:rsidRPr="004A138F" w:rsidRDefault="00E5563F" w:rsidP="00AC214F">
      <w:pPr>
        <w:rPr>
          <w:rFonts w:ascii="Arial" w:hAnsi="Arial" w:cs="Arial"/>
          <w:b/>
        </w:rPr>
      </w:pPr>
      <w:r w:rsidRPr="004A138F">
        <w:rPr>
          <w:rFonts w:ascii="Arial" w:hAnsi="Arial" w:cs="Arial"/>
          <w:b/>
        </w:rPr>
        <w:t>Reconciliation</w:t>
      </w:r>
      <w:r w:rsidR="00107D02" w:rsidRPr="004A138F">
        <w:rPr>
          <w:rFonts w:ascii="Arial" w:hAnsi="Arial" w:cs="Arial"/>
          <w:b/>
        </w:rPr>
        <w:t xml:space="preserve"> Bank Statements</w:t>
      </w:r>
    </w:p>
    <w:p w:rsidR="00107D02" w:rsidRPr="00E5563F" w:rsidRDefault="00107D02" w:rsidP="00AC214F">
      <w:pPr>
        <w:rPr>
          <w:rFonts w:ascii="Arial" w:hAnsi="Arial" w:cs="Arial"/>
        </w:rPr>
      </w:pPr>
      <w:r w:rsidRPr="00E5563F">
        <w:rPr>
          <w:rFonts w:ascii="Arial" w:hAnsi="Arial" w:cs="Arial"/>
        </w:rPr>
        <w:t xml:space="preserve">On Monday of each week Finance </w:t>
      </w:r>
      <w:r w:rsidR="00E5563F" w:rsidRPr="00E5563F">
        <w:rPr>
          <w:rFonts w:ascii="Arial" w:hAnsi="Arial" w:cs="Arial"/>
        </w:rPr>
        <w:t>Department</w:t>
      </w:r>
      <w:r w:rsidRPr="00E5563F">
        <w:rPr>
          <w:rFonts w:ascii="Arial" w:hAnsi="Arial" w:cs="Arial"/>
        </w:rPr>
        <w:t xml:space="preserve"> send us a spreadsheet of all the credit card transactions that they have to reconcile to the bank statement</w:t>
      </w:r>
      <w:r w:rsidR="00DF3B9E" w:rsidRPr="00E5563F">
        <w:rPr>
          <w:rFonts w:ascii="Arial" w:hAnsi="Arial" w:cs="Arial"/>
        </w:rPr>
        <w:t xml:space="preserve">. We check that all the amounts we have taken on the machines tally with the amount that come through from the bank. If this all agrees then the slips we help in a secure place can then be shredded. If we have any discrepancies </w:t>
      </w:r>
      <w:r w:rsidR="00E5563F" w:rsidRPr="00E5563F">
        <w:rPr>
          <w:rFonts w:ascii="Arial" w:hAnsi="Arial" w:cs="Arial"/>
        </w:rPr>
        <w:t>Finance</w:t>
      </w:r>
      <w:r w:rsidR="00DF3B9E" w:rsidRPr="00E5563F">
        <w:rPr>
          <w:rFonts w:ascii="Arial" w:hAnsi="Arial" w:cs="Arial"/>
        </w:rPr>
        <w:t xml:space="preserve"> will query these with the bank.</w:t>
      </w:r>
    </w:p>
    <w:p w:rsidR="00DF3B9E" w:rsidRPr="00E5563F" w:rsidRDefault="00DF3B9E" w:rsidP="00AC214F">
      <w:pPr>
        <w:rPr>
          <w:rFonts w:ascii="Arial" w:hAnsi="Arial" w:cs="Arial"/>
        </w:rPr>
      </w:pPr>
    </w:p>
    <w:p w:rsidR="00DF3B9E" w:rsidRPr="004A138F" w:rsidRDefault="00DF3B9E" w:rsidP="00AC214F">
      <w:pPr>
        <w:rPr>
          <w:rFonts w:ascii="Arial" w:hAnsi="Arial" w:cs="Arial"/>
          <w:b/>
        </w:rPr>
      </w:pPr>
      <w:proofErr w:type="gramStart"/>
      <w:r w:rsidRPr="004A138F">
        <w:rPr>
          <w:rFonts w:ascii="Arial" w:hAnsi="Arial" w:cs="Arial"/>
          <w:b/>
        </w:rPr>
        <w:t>Staff that use credit card machines and take payments.</w:t>
      </w:r>
      <w:proofErr w:type="gramEnd"/>
    </w:p>
    <w:tbl>
      <w:tblPr>
        <w:tblStyle w:val="TableGrid"/>
        <w:tblW w:w="0" w:type="auto"/>
        <w:tblLook w:val="04A0" w:firstRow="1" w:lastRow="0" w:firstColumn="1" w:lastColumn="0" w:noHBand="0" w:noVBand="1"/>
      </w:tblPr>
      <w:tblGrid>
        <w:gridCol w:w="2526"/>
      </w:tblGrid>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Gary Pace</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Julie Skinner</w:t>
            </w:r>
          </w:p>
        </w:tc>
      </w:tr>
      <w:tr w:rsidR="00DF3B9E" w:rsidRPr="00E5563F" w:rsidTr="00E5563F">
        <w:trPr>
          <w:trHeight w:val="242"/>
        </w:trPr>
        <w:tc>
          <w:tcPr>
            <w:tcW w:w="2526" w:type="dxa"/>
          </w:tcPr>
          <w:p w:rsidR="00DF3B9E" w:rsidRPr="00E5563F" w:rsidRDefault="00DF3B9E" w:rsidP="004A138F">
            <w:pPr>
              <w:rPr>
                <w:rFonts w:ascii="Arial" w:hAnsi="Arial" w:cs="Arial"/>
              </w:rPr>
            </w:pPr>
            <w:r w:rsidRPr="00E5563F">
              <w:rPr>
                <w:rFonts w:ascii="Arial" w:hAnsi="Arial" w:cs="Arial"/>
              </w:rPr>
              <w:t>Kirsty Cooper</w:t>
            </w:r>
          </w:p>
        </w:tc>
      </w:tr>
      <w:tr w:rsidR="00DF3B9E" w:rsidRPr="00E5563F" w:rsidTr="00E5563F">
        <w:trPr>
          <w:trHeight w:val="261"/>
        </w:trPr>
        <w:tc>
          <w:tcPr>
            <w:tcW w:w="2526" w:type="dxa"/>
          </w:tcPr>
          <w:p w:rsidR="00DF3B9E" w:rsidRPr="00E5563F" w:rsidRDefault="00DF3B9E" w:rsidP="004A138F">
            <w:pPr>
              <w:rPr>
                <w:rFonts w:ascii="Arial" w:hAnsi="Arial" w:cs="Arial"/>
              </w:rPr>
            </w:pPr>
            <w:proofErr w:type="spellStart"/>
            <w:r w:rsidRPr="00E5563F">
              <w:rPr>
                <w:rFonts w:ascii="Arial" w:hAnsi="Arial" w:cs="Arial"/>
              </w:rPr>
              <w:t>Kirsetn</w:t>
            </w:r>
            <w:proofErr w:type="spellEnd"/>
            <w:r w:rsidRPr="00E5563F">
              <w:rPr>
                <w:rFonts w:ascii="Arial" w:hAnsi="Arial" w:cs="Arial"/>
              </w:rPr>
              <w:t xml:space="preserve"> Davis</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Vernon Frost</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Karen </w:t>
            </w:r>
            <w:proofErr w:type="spellStart"/>
            <w:r w:rsidRPr="00E5563F">
              <w:rPr>
                <w:rFonts w:ascii="Arial" w:hAnsi="Arial" w:cs="Arial"/>
              </w:rPr>
              <w:t>Hankin</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Sharon Oakes</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Victoria Watts</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Irene Ambrose</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Fiona </w:t>
            </w:r>
            <w:proofErr w:type="spellStart"/>
            <w:r w:rsidRPr="00E5563F">
              <w:rPr>
                <w:rFonts w:ascii="Arial" w:hAnsi="Arial" w:cs="Arial"/>
              </w:rPr>
              <w:t>Antrobus</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Sean Atherton</w:t>
            </w:r>
          </w:p>
        </w:tc>
      </w:tr>
      <w:tr w:rsidR="00DF3B9E" w:rsidRPr="00E5563F" w:rsidTr="00E5563F">
        <w:trPr>
          <w:trHeight w:val="242"/>
        </w:trPr>
        <w:tc>
          <w:tcPr>
            <w:tcW w:w="2526" w:type="dxa"/>
          </w:tcPr>
          <w:p w:rsidR="00DF3B9E" w:rsidRPr="00E5563F" w:rsidRDefault="004A138F" w:rsidP="004A138F">
            <w:pPr>
              <w:rPr>
                <w:rFonts w:ascii="Arial" w:hAnsi="Arial" w:cs="Arial"/>
              </w:rPr>
            </w:pPr>
            <w:r>
              <w:rPr>
                <w:rFonts w:ascii="Arial" w:hAnsi="Arial" w:cs="Arial"/>
              </w:rPr>
              <w:t xml:space="preserve"> </w:t>
            </w:r>
            <w:r w:rsidR="00DF3B9E" w:rsidRPr="00E5563F">
              <w:rPr>
                <w:rFonts w:ascii="Arial" w:hAnsi="Arial" w:cs="Arial"/>
              </w:rPr>
              <w:t>Lisa Bennett</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Julia </w:t>
            </w:r>
            <w:proofErr w:type="spellStart"/>
            <w:r w:rsidRPr="00E5563F">
              <w:rPr>
                <w:rFonts w:ascii="Arial" w:hAnsi="Arial" w:cs="Arial"/>
              </w:rPr>
              <w:t>Boden</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Alex Brown</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Cheryl Campbell</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Jessica Clayton</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Marie </w:t>
            </w:r>
            <w:proofErr w:type="spellStart"/>
            <w:r w:rsidRPr="00E5563F">
              <w:rPr>
                <w:rFonts w:ascii="Arial" w:hAnsi="Arial" w:cs="Arial"/>
              </w:rPr>
              <w:t>Coltman</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Jonathon </w:t>
            </w:r>
            <w:proofErr w:type="spellStart"/>
            <w:r w:rsidRPr="00E5563F">
              <w:rPr>
                <w:rFonts w:ascii="Arial" w:hAnsi="Arial" w:cs="Arial"/>
              </w:rPr>
              <w:t>Coltman</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Sylvia Connolly</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Lesley Dalzell</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Michelle Devine </w:t>
            </w:r>
          </w:p>
        </w:tc>
      </w:tr>
      <w:tr w:rsidR="00DF3B9E" w:rsidRPr="00E5563F" w:rsidTr="00E5563F">
        <w:trPr>
          <w:trHeight w:val="242"/>
        </w:trPr>
        <w:tc>
          <w:tcPr>
            <w:tcW w:w="2526" w:type="dxa"/>
          </w:tcPr>
          <w:p w:rsidR="00DF3B9E" w:rsidRPr="00E5563F" w:rsidRDefault="00DF3B9E" w:rsidP="004A138F">
            <w:pPr>
              <w:rPr>
                <w:rFonts w:ascii="Arial" w:hAnsi="Arial" w:cs="Arial"/>
              </w:rPr>
            </w:pPr>
            <w:r w:rsidRPr="00E5563F">
              <w:rPr>
                <w:rFonts w:ascii="Arial" w:hAnsi="Arial" w:cs="Arial"/>
              </w:rPr>
              <w:t>Joanne Ellicott</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James Farrow</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Angela Heath</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 xml:space="preserve">Rochelle </w:t>
            </w:r>
            <w:proofErr w:type="spellStart"/>
            <w:r w:rsidRPr="00E5563F">
              <w:rPr>
                <w:rFonts w:ascii="Arial" w:hAnsi="Arial" w:cs="Arial"/>
              </w:rPr>
              <w:t>Hignett</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lastRenderedPageBreak/>
              <w:t xml:space="preserve">Jackie </w:t>
            </w:r>
            <w:proofErr w:type="spellStart"/>
            <w:r w:rsidRPr="00E5563F">
              <w:rPr>
                <w:rFonts w:ascii="Arial" w:hAnsi="Arial" w:cs="Arial"/>
              </w:rPr>
              <w:t>Hitchmough</w:t>
            </w:r>
            <w:proofErr w:type="spellEnd"/>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Joanne Hodges</w:t>
            </w:r>
          </w:p>
        </w:tc>
      </w:tr>
      <w:tr w:rsidR="00DF3B9E" w:rsidRPr="00E5563F" w:rsidTr="00E5563F">
        <w:trPr>
          <w:trHeight w:val="261"/>
        </w:trPr>
        <w:tc>
          <w:tcPr>
            <w:tcW w:w="2526" w:type="dxa"/>
          </w:tcPr>
          <w:p w:rsidR="00DF3B9E" w:rsidRPr="00E5563F" w:rsidRDefault="00DF3B9E" w:rsidP="004A138F">
            <w:pPr>
              <w:rPr>
                <w:rFonts w:ascii="Arial" w:hAnsi="Arial" w:cs="Arial"/>
              </w:rPr>
            </w:pPr>
            <w:r w:rsidRPr="00E5563F">
              <w:rPr>
                <w:rFonts w:ascii="Arial" w:hAnsi="Arial" w:cs="Arial"/>
              </w:rPr>
              <w:t>Jessica Hughes</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Rachel Jamieson</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Laura Jones</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Debbie Kelly</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Tori Lambert</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Jaqueline Lloyd</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Annmarie Long</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David </w:t>
            </w:r>
            <w:proofErr w:type="spellStart"/>
            <w:r w:rsidRPr="00E5563F">
              <w:rPr>
                <w:rFonts w:ascii="Arial" w:hAnsi="Arial" w:cs="Arial"/>
              </w:rPr>
              <w:t>Loughbrough</w:t>
            </w:r>
            <w:proofErr w:type="spellEnd"/>
          </w:p>
        </w:tc>
      </w:tr>
      <w:tr w:rsidR="00DF3B9E" w:rsidRPr="00E5563F" w:rsidTr="00E5563F">
        <w:trPr>
          <w:trHeight w:val="242"/>
        </w:trPr>
        <w:tc>
          <w:tcPr>
            <w:tcW w:w="2526" w:type="dxa"/>
          </w:tcPr>
          <w:p w:rsidR="00DF3B9E" w:rsidRPr="00E5563F" w:rsidRDefault="00DF3B9E" w:rsidP="00AC214F">
            <w:pPr>
              <w:rPr>
                <w:rFonts w:ascii="Arial" w:hAnsi="Arial" w:cs="Arial"/>
              </w:rPr>
            </w:pPr>
            <w:r w:rsidRPr="00E5563F">
              <w:rPr>
                <w:rFonts w:ascii="Arial" w:hAnsi="Arial" w:cs="Arial"/>
              </w:rPr>
              <w:t>Michaela Martin</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Emma Maxwell</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Shirley </w:t>
            </w:r>
            <w:proofErr w:type="spellStart"/>
            <w:r w:rsidRPr="00E5563F">
              <w:rPr>
                <w:rFonts w:ascii="Arial" w:hAnsi="Arial" w:cs="Arial"/>
              </w:rPr>
              <w:t>Mccalle</w:t>
            </w:r>
            <w:proofErr w:type="spellEnd"/>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Patricia </w:t>
            </w:r>
            <w:proofErr w:type="spellStart"/>
            <w:r w:rsidRPr="00E5563F">
              <w:rPr>
                <w:rFonts w:ascii="Arial" w:hAnsi="Arial" w:cs="Arial"/>
              </w:rPr>
              <w:t>Mckeever</w:t>
            </w:r>
            <w:proofErr w:type="spellEnd"/>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Gail </w:t>
            </w:r>
            <w:proofErr w:type="spellStart"/>
            <w:r w:rsidRPr="00E5563F">
              <w:rPr>
                <w:rFonts w:ascii="Arial" w:hAnsi="Arial" w:cs="Arial"/>
              </w:rPr>
              <w:t>Mcnicholas</w:t>
            </w:r>
            <w:proofErr w:type="spellEnd"/>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Claire </w:t>
            </w:r>
            <w:proofErr w:type="spellStart"/>
            <w:r w:rsidRPr="00E5563F">
              <w:rPr>
                <w:rFonts w:ascii="Arial" w:hAnsi="Arial" w:cs="Arial"/>
              </w:rPr>
              <w:t>Melly</w:t>
            </w:r>
            <w:proofErr w:type="spellEnd"/>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Bethany Nelson</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Katie Nolan</w:t>
            </w:r>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Kathryn </w:t>
            </w:r>
            <w:proofErr w:type="spellStart"/>
            <w:r w:rsidRPr="00E5563F">
              <w:rPr>
                <w:rFonts w:ascii="Arial" w:hAnsi="Arial" w:cs="Arial"/>
              </w:rPr>
              <w:t>Ramsden</w:t>
            </w:r>
            <w:proofErr w:type="spellEnd"/>
          </w:p>
        </w:tc>
      </w:tr>
      <w:tr w:rsidR="00DF3B9E" w:rsidRPr="00E5563F" w:rsidTr="00E5563F">
        <w:trPr>
          <w:trHeight w:val="261"/>
        </w:trPr>
        <w:tc>
          <w:tcPr>
            <w:tcW w:w="2526" w:type="dxa"/>
          </w:tcPr>
          <w:p w:rsidR="00DF3B9E" w:rsidRPr="00E5563F" w:rsidRDefault="00DF3B9E" w:rsidP="00AC214F">
            <w:pPr>
              <w:rPr>
                <w:rFonts w:ascii="Arial" w:hAnsi="Arial" w:cs="Arial"/>
              </w:rPr>
            </w:pPr>
            <w:r w:rsidRPr="00E5563F">
              <w:rPr>
                <w:rFonts w:ascii="Arial" w:hAnsi="Arial" w:cs="Arial"/>
              </w:rPr>
              <w:t xml:space="preserve">Emma </w:t>
            </w:r>
            <w:proofErr w:type="spellStart"/>
            <w:r w:rsidRPr="00E5563F">
              <w:rPr>
                <w:rFonts w:ascii="Arial" w:hAnsi="Arial" w:cs="Arial"/>
              </w:rPr>
              <w:t>Rittenburg</w:t>
            </w:r>
            <w:proofErr w:type="spellEnd"/>
          </w:p>
        </w:tc>
      </w:tr>
      <w:tr w:rsidR="00DF3B9E" w:rsidRPr="00E5563F" w:rsidTr="00E5563F">
        <w:trPr>
          <w:trHeight w:val="242"/>
        </w:trPr>
        <w:tc>
          <w:tcPr>
            <w:tcW w:w="2526" w:type="dxa"/>
          </w:tcPr>
          <w:p w:rsidR="00DF3B9E" w:rsidRPr="00E5563F" w:rsidRDefault="00DF3B9E" w:rsidP="00AC214F">
            <w:pPr>
              <w:rPr>
                <w:rFonts w:ascii="Arial" w:hAnsi="Arial" w:cs="Arial"/>
              </w:rPr>
            </w:pPr>
            <w:r w:rsidRPr="00E5563F">
              <w:rPr>
                <w:rFonts w:ascii="Arial" w:hAnsi="Arial" w:cs="Arial"/>
              </w:rPr>
              <w:t>Nicholas Robinson</w:t>
            </w:r>
          </w:p>
        </w:tc>
      </w:tr>
      <w:tr w:rsidR="00DF3B9E" w:rsidRPr="00E5563F" w:rsidTr="00E5563F">
        <w:trPr>
          <w:trHeight w:val="261"/>
        </w:trPr>
        <w:tc>
          <w:tcPr>
            <w:tcW w:w="2526" w:type="dxa"/>
          </w:tcPr>
          <w:p w:rsidR="00DF3B9E" w:rsidRPr="00E5563F" w:rsidRDefault="00E5563F" w:rsidP="00AC214F">
            <w:pPr>
              <w:rPr>
                <w:rFonts w:ascii="Arial" w:hAnsi="Arial" w:cs="Arial"/>
              </w:rPr>
            </w:pPr>
            <w:r w:rsidRPr="00E5563F">
              <w:rPr>
                <w:rFonts w:ascii="Arial" w:hAnsi="Arial" w:cs="Arial"/>
              </w:rPr>
              <w:t>Emma Stanton</w:t>
            </w:r>
          </w:p>
        </w:tc>
      </w:tr>
      <w:tr w:rsidR="00E5563F" w:rsidRPr="00E5563F" w:rsidTr="00E5563F">
        <w:trPr>
          <w:trHeight w:val="261"/>
        </w:trPr>
        <w:tc>
          <w:tcPr>
            <w:tcW w:w="2526" w:type="dxa"/>
          </w:tcPr>
          <w:p w:rsidR="00E5563F" w:rsidRPr="00E5563F" w:rsidRDefault="00E5563F" w:rsidP="00AC214F">
            <w:pPr>
              <w:rPr>
                <w:rFonts w:ascii="Arial" w:hAnsi="Arial" w:cs="Arial"/>
              </w:rPr>
            </w:pPr>
            <w:r w:rsidRPr="00E5563F">
              <w:rPr>
                <w:rFonts w:ascii="Arial" w:hAnsi="Arial" w:cs="Arial"/>
              </w:rPr>
              <w:t>Pauline Strong</w:t>
            </w:r>
          </w:p>
        </w:tc>
      </w:tr>
      <w:tr w:rsidR="00E5563F" w:rsidRPr="00E5563F" w:rsidTr="00E5563F">
        <w:trPr>
          <w:trHeight w:val="280"/>
        </w:trPr>
        <w:tc>
          <w:tcPr>
            <w:tcW w:w="2526" w:type="dxa"/>
          </w:tcPr>
          <w:p w:rsidR="00E5563F" w:rsidRPr="00E5563F" w:rsidRDefault="00E5563F" w:rsidP="00AC214F">
            <w:pPr>
              <w:rPr>
                <w:rFonts w:ascii="Arial" w:hAnsi="Arial" w:cs="Arial"/>
              </w:rPr>
            </w:pPr>
            <w:r w:rsidRPr="00E5563F">
              <w:rPr>
                <w:rFonts w:ascii="Arial" w:hAnsi="Arial" w:cs="Arial"/>
              </w:rPr>
              <w:t>Lorraine Tootle</w:t>
            </w:r>
          </w:p>
        </w:tc>
      </w:tr>
    </w:tbl>
    <w:p w:rsidR="00DF3B9E" w:rsidRPr="00E5563F" w:rsidRDefault="00DF3B9E" w:rsidP="00AC214F">
      <w:pPr>
        <w:rPr>
          <w:rFonts w:ascii="Arial" w:hAnsi="Arial" w:cs="Arial"/>
        </w:rPr>
      </w:pPr>
    </w:p>
    <w:p w:rsidR="0001280F" w:rsidRPr="00E5563F" w:rsidRDefault="0001280F" w:rsidP="00AC214F">
      <w:pPr>
        <w:rPr>
          <w:rFonts w:ascii="Arial" w:hAnsi="Arial" w:cs="Arial"/>
        </w:rPr>
      </w:pPr>
    </w:p>
    <w:p w:rsidR="00FE3CDA" w:rsidRDefault="00FE3CDA" w:rsidP="00FE3CDA">
      <w:pPr>
        <w:rPr>
          <w:rFonts w:ascii="Arial" w:hAnsi="Arial" w:cs="Arial"/>
        </w:rPr>
      </w:pPr>
      <w:r>
        <w:rPr>
          <w:rFonts w:ascii="Arial" w:hAnsi="Arial" w:cs="Arial"/>
        </w:rPr>
        <w:t>Updated: March 2015</w:t>
      </w:r>
    </w:p>
    <w:p w:rsidR="00FE3CDA" w:rsidRPr="00E5563F" w:rsidRDefault="00FE3CDA" w:rsidP="00FE3CDA">
      <w:pPr>
        <w:rPr>
          <w:rFonts w:ascii="Arial" w:hAnsi="Arial" w:cs="Arial"/>
        </w:rPr>
      </w:pPr>
      <w:r>
        <w:rPr>
          <w:rFonts w:ascii="Arial" w:hAnsi="Arial" w:cs="Arial"/>
        </w:rPr>
        <w:t xml:space="preserve">Process tested 25.03.15 by S </w:t>
      </w:r>
      <w:proofErr w:type="spellStart"/>
      <w:r>
        <w:rPr>
          <w:rFonts w:ascii="Arial" w:hAnsi="Arial" w:cs="Arial"/>
        </w:rPr>
        <w:t>Jolley</w:t>
      </w:r>
      <w:proofErr w:type="spellEnd"/>
    </w:p>
    <w:sectPr w:rsidR="00FE3CDA" w:rsidRPr="00E55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60F"/>
    <w:multiLevelType w:val="hybridMultilevel"/>
    <w:tmpl w:val="828CCA60"/>
    <w:lvl w:ilvl="0" w:tplc="B3AA09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D1F0DAD"/>
    <w:multiLevelType w:val="hybridMultilevel"/>
    <w:tmpl w:val="CAA4774A"/>
    <w:lvl w:ilvl="0" w:tplc="B3AA09A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8620AA"/>
    <w:multiLevelType w:val="hybridMultilevel"/>
    <w:tmpl w:val="A1CCA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157C6C"/>
    <w:multiLevelType w:val="hybridMultilevel"/>
    <w:tmpl w:val="13BA234A"/>
    <w:lvl w:ilvl="0" w:tplc="B3AA09A0">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5EE0D29"/>
    <w:multiLevelType w:val="hybridMultilevel"/>
    <w:tmpl w:val="F8243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126948"/>
    <w:multiLevelType w:val="hybridMultilevel"/>
    <w:tmpl w:val="88743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13459F"/>
    <w:multiLevelType w:val="hybridMultilevel"/>
    <w:tmpl w:val="4F1A0ECC"/>
    <w:lvl w:ilvl="0" w:tplc="B3AA09A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E23D0E"/>
    <w:multiLevelType w:val="hybridMultilevel"/>
    <w:tmpl w:val="0B16A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F76BC4"/>
    <w:multiLevelType w:val="hybridMultilevel"/>
    <w:tmpl w:val="1A56A1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19C159F"/>
    <w:multiLevelType w:val="hybridMultilevel"/>
    <w:tmpl w:val="55E8FC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2B108F3"/>
    <w:multiLevelType w:val="hybridMultilevel"/>
    <w:tmpl w:val="F3C09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C4482A"/>
    <w:multiLevelType w:val="hybridMultilevel"/>
    <w:tmpl w:val="8732EA46"/>
    <w:lvl w:ilvl="0" w:tplc="B3AA09A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C964A5"/>
    <w:multiLevelType w:val="hybridMultilevel"/>
    <w:tmpl w:val="AE2EA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3B0343"/>
    <w:multiLevelType w:val="hybridMultilevel"/>
    <w:tmpl w:val="B4722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AFA48C5"/>
    <w:multiLevelType w:val="hybridMultilevel"/>
    <w:tmpl w:val="CF4AEC72"/>
    <w:lvl w:ilvl="0" w:tplc="B3AA09A0">
      <w:start w:val="1"/>
      <w:numFmt w:val="decimal"/>
      <w:lvlText w:val="%1."/>
      <w:lvlJc w:val="left"/>
      <w:pPr>
        <w:ind w:left="21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6E562463"/>
    <w:multiLevelType w:val="hybridMultilevel"/>
    <w:tmpl w:val="28D25A2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714A68FE"/>
    <w:multiLevelType w:val="hybridMultilevel"/>
    <w:tmpl w:val="437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21610C8"/>
    <w:multiLevelType w:val="hybridMultilevel"/>
    <w:tmpl w:val="F154AE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B23B17"/>
    <w:multiLevelType w:val="hybridMultilevel"/>
    <w:tmpl w:val="4B7C2242"/>
    <w:lvl w:ilvl="0" w:tplc="B3AA09A0">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122483"/>
    <w:multiLevelType w:val="hybridMultilevel"/>
    <w:tmpl w:val="D70EE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18"/>
  </w:num>
  <w:num w:numId="6">
    <w:abstractNumId w:val="11"/>
  </w:num>
  <w:num w:numId="7">
    <w:abstractNumId w:val="14"/>
  </w:num>
  <w:num w:numId="8">
    <w:abstractNumId w:val="6"/>
  </w:num>
  <w:num w:numId="9">
    <w:abstractNumId w:val="1"/>
  </w:num>
  <w:num w:numId="10">
    <w:abstractNumId w:val="2"/>
  </w:num>
  <w:num w:numId="11">
    <w:abstractNumId w:val="19"/>
  </w:num>
  <w:num w:numId="12">
    <w:abstractNumId w:val="17"/>
  </w:num>
  <w:num w:numId="13">
    <w:abstractNumId w:val="12"/>
  </w:num>
  <w:num w:numId="14">
    <w:abstractNumId w:val="16"/>
  </w:num>
  <w:num w:numId="15">
    <w:abstractNumId w:val="5"/>
  </w:num>
  <w:num w:numId="16">
    <w:abstractNumId w:val="8"/>
  </w:num>
  <w:num w:numId="17">
    <w:abstractNumId w:val="9"/>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93"/>
    <w:rsid w:val="0001280F"/>
    <w:rsid w:val="000F4A93"/>
    <w:rsid w:val="00107D02"/>
    <w:rsid w:val="00297BA5"/>
    <w:rsid w:val="0042410B"/>
    <w:rsid w:val="004A138F"/>
    <w:rsid w:val="004F242B"/>
    <w:rsid w:val="00756681"/>
    <w:rsid w:val="00897593"/>
    <w:rsid w:val="008F3587"/>
    <w:rsid w:val="00A939A3"/>
    <w:rsid w:val="00AC214F"/>
    <w:rsid w:val="00AE0963"/>
    <w:rsid w:val="00B17879"/>
    <w:rsid w:val="00DF3B9E"/>
    <w:rsid w:val="00E343EB"/>
    <w:rsid w:val="00E505BB"/>
    <w:rsid w:val="00E5563F"/>
    <w:rsid w:val="00ED325A"/>
    <w:rsid w:val="00F440BD"/>
    <w:rsid w:val="00FE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14F"/>
    <w:pPr>
      <w:ind w:left="720"/>
      <w:contextualSpacing/>
    </w:pPr>
  </w:style>
  <w:style w:type="paragraph" w:styleId="BalloonText">
    <w:name w:val="Balloon Text"/>
    <w:basedOn w:val="Normal"/>
    <w:link w:val="BalloonTextChar"/>
    <w:uiPriority w:val="99"/>
    <w:semiHidden/>
    <w:unhideWhenUsed/>
    <w:rsid w:val="004F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2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214F"/>
    <w:pPr>
      <w:ind w:left="720"/>
      <w:contextualSpacing/>
    </w:pPr>
  </w:style>
  <w:style w:type="paragraph" w:styleId="BalloonText">
    <w:name w:val="Balloon Text"/>
    <w:basedOn w:val="Normal"/>
    <w:link w:val="BalloonTextChar"/>
    <w:uiPriority w:val="99"/>
    <w:semiHidden/>
    <w:unhideWhenUsed/>
    <w:rsid w:val="004F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D1CA5C60-49F3-4934-B981-FBEE4CC3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CAMPBEC1</dc:creator>
  <cp:lastModifiedBy>Claudia McLean </cp:lastModifiedBy>
  <cp:revision>2</cp:revision>
  <cp:lastPrinted>2015-03-25T10:43:00Z</cp:lastPrinted>
  <dcterms:created xsi:type="dcterms:W3CDTF">2015-03-27T09:54:00Z</dcterms:created>
  <dcterms:modified xsi:type="dcterms:W3CDTF">2015-03-27T09:54:00Z</dcterms:modified>
</cp:coreProperties>
</file>